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35" w:rsidRDefault="0096413B" w:rsidP="00597510">
      <w:pPr>
        <w:spacing w:before="59" w:after="0" w:line="240" w:lineRule="auto"/>
        <w:ind w:left="120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ITPAC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Meet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Minutes: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 w:rsidR="009F6067">
        <w:rPr>
          <w:rFonts w:ascii="Calibri" w:eastAsia="Calibri" w:hAnsi="Calibri" w:cs="Calibri"/>
          <w:b/>
          <w:bCs/>
        </w:rPr>
        <w:t>October 22, 2012</w:t>
      </w:r>
    </w:p>
    <w:p w:rsidR="00CA7F35" w:rsidRDefault="00CA7F35">
      <w:pPr>
        <w:spacing w:after="0" w:line="240" w:lineRule="exact"/>
        <w:rPr>
          <w:sz w:val="24"/>
          <w:szCs w:val="24"/>
        </w:rPr>
      </w:pPr>
    </w:p>
    <w:p w:rsidR="00E85D36" w:rsidRDefault="00E80173" w:rsidP="00041918">
      <w:pPr>
        <w:spacing w:after="0" w:line="240" w:lineRule="exact"/>
        <w:rPr>
          <w:rFonts w:ascii="Calibri" w:eastAsia="Calibri" w:hAnsi="Calibri" w:cs="Calibri"/>
          <w:b/>
        </w:rPr>
      </w:pPr>
      <w:r w:rsidRPr="00041918">
        <w:rPr>
          <w:b/>
          <w:sz w:val="24"/>
          <w:szCs w:val="24"/>
        </w:rPr>
        <w:t>Members Present:</w:t>
      </w:r>
      <w:r>
        <w:rPr>
          <w:sz w:val="24"/>
          <w:szCs w:val="24"/>
        </w:rPr>
        <w:t xml:space="preserve"> </w:t>
      </w:r>
      <w:r w:rsidR="00041918">
        <w:rPr>
          <w:rFonts w:ascii="Calibri" w:eastAsia="Calibri" w:hAnsi="Calibri" w:cs="Calibri"/>
          <w:b/>
        </w:rPr>
        <w:t xml:space="preserve">Dennis Brown, Dan Cromer, Keith </w:t>
      </w:r>
      <w:proofErr w:type="spellStart"/>
      <w:r w:rsidR="00041918">
        <w:rPr>
          <w:rFonts w:ascii="Calibri" w:eastAsia="Calibri" w:hAnsi="Calibri" w:cs="Calibri"/>
          <w:b/>
        </w:rPr>
        <w:t>Gouin</w:t>
      </w:r>
      <w:proofErr w:type="spellEnd"/>
      <w:r w:rsidR="00041918">
        <w:rPr>
          <w:rFonts w:ascii="Calibri" w:eastAsia="Calibri" w:hAnsi="Calibri" w:cs="Calibri"/>
          <w:b/>
        </w:rPr>
        <w:t>, Brian Gray, Scott Jackson, Steven Johnson, Joe Joyce,</w:t>
      </w:r>
      <w:r w:rsidR="00041918" w:rsidRPr="00041918">
        <w:rPr>
          <w:rFonts w:ascii="Calibri" w:eastAsia="Calibri" w:hAnsi="Calibri" w:cs="Calibri"/>
          <w:b/>
        </w:rPr>
        <w:t xml:space="preserve"> </w:t>
      </w:r>
      <w:r w:rsidR="00041918">
        <w:rPr>
          <w:rFonts w:ascii="Calibri" w:eastAsia="Calibri" w:hAnsi="Calibri" w:cs="Calibri"/>
          <w:b/>
        </w:rPr>
        <w:t xml:space="preserve">Russ </w:t>
      </w:r>
      <w:proofErr w:type="spellStart"/>
      <w:r w:rsidR="00041918">
        <w:rPr>
          <w:rFonts w:ascii="Calibri" w:eastAsia="Calibri" w:hAnsi="Calibri" w:cs="Calibri"/>
          <w:b/>
        </w:rPr>
        <w:t>Mizell</w:t>
      </w:r>
      <w:proofErr w:type="spellEnd"/>
      <w:r w:rsidR="00041918">
        <w:rPr>
          <w:rFonts w:ascii="Calibri" w:eastAsia="Calibri" w:hAnsi="Calibri" w:cs="Calibri"/>
          <w:b/>
        </w:rPr>
        <w:t>,</w:t>
      </w:r>
      <w:r w:rsidR="00041918">
        <w:rPr>
          <w:rFonts w:ascii="Calibri" w:eastAsia="Calibri" w:hAnsi="Calibri" w:cs="Calibri"/>
          <w:b/>
        </w:rPr>
        <w:t xml:space="preserve"> Sheri Munn, Ron Thomas, Pete </w:t>
      </w:r>
      <w:proofErr w:type="spellStart"/>
      <w:r w:rsidR="00041918">
        <w:rPr>
          <w:rFonts w:ascii="Calibri" w:eastAsia="Calibri" w:hAnsi="Calibri" w:cs="Calibri"/>
          <w:b/>
        </w:rPr>
        <w:t>Vergot</w:t>
      </w:r>
      <w:proofErr w:type="spellEnd"/>
      <w:r w:rsidR="00041918">
        <w:rPr>
          <w:rFonts w:ascii="Calibri" w:eastAsia="Calibri" w:hAnsi="Calibri" w:cs="Calibri"/>
          <w:b/>
        </w:rPr>
        <w:t>, Wendy Williams, Allen Wysocki</w:t>
      </w:r>
    </w:p>
    <w:p w:rsidR="00CA7F35" w:rsidRDefault="00CA7F35">
      <w:pPr>
        <w:spacing w:after="0" w:line="240" w:lineRule="exact"/>
        <w:rPr>
          <w:sz w:val="24"/>
          <w:szCs w:val="24"/>
        </w:rPr>
      </w:pPr>
    </w:p>
    <w:p w:rsidR="009F6067" w:rsidRDefault="00041918" w:rsidP="00BE7C55">
      <w:pPr>
        <w:pStyle w:val="PlainText"/>
      </w:pPr>
      <w:r w:rsidRPr="00041918">
        <w:rPr>
          <w:b/>
        </w:rPr>
        <w:t>Welcome and I</w:t>
      </w:r>
      <w:r w:rsidR="00D623AA" w:rsidRPr="00041918">
        <w:rPr>
          <w:b/>
        </w:rPr>
        <w:t>ntroduction</w:t>
      </w:r>
      <w:r w:rsidRPr="00041918">
        <w:rPr>
          <w:b/>
        </w:rPr>
        <w:t>s</w:t>
      </w:r>
      <w:r w:rsidR="00BE7C55">
        <w:t>,</w:t>
      </w:r>
      <w:r w:rsidR="00D45C3D">
        <w:t xml:space="preserve"> </w:t>
      </w:r>
      <w:r w:rsidR="00D623AA">
        <w:t>Chair, Dr. Al Wysocki</w:t>
      </w:r>
    </w:p>
    <w:p w:rsidR="00BE7C55" w:rsidRDefault="00BE7C55" w:rsidP="00BE7C55">
      <w:pPr>
        <w:pStyle w:val="PlainText"/>
      </w:pPr>
    </w:p>
    <w:p w:rsidR="008F3614" w:rsidRDefault="009F6067" w:rsidP="008F3614">
      <w:pPr>
        <w:widowControl/>
        <w:spacing w:after="0" w:line="240" w:lineRule="auto"/>
      </w:pPr>
      <w:r w:rsidRPr="00041918">
        <w:rPr>
          <w:b/>
        </w:rPr>
        <w:t>ITPAC membership</w:t>
      </w:r>
      <w:r w:rsidR="00F323C6">
        <w:t xml:space="preserve"> (Joe Joyce)</w:t>
      </w:r>
    </w:p>
    <w:p w:rsidR="00BE7C55" w:rsidRDefault="00176DFF" w:rsidP="008F3614">
      <w:pPr>
        <w:pStyle w:val="ListParagraph"/>
        <w:widowControl/>
        <w:numPr>
          <w:ilvl w:val="0"/>
          <w:numId w:val="9"/>
        </w:numPr>
        <w:spacing w:after="0" w:line="240" w:lineRule="auto"/>
      </w:pPr>
      <w:r>
        <w:t>Many of the members on the committee have ongoing appointments due to their role (e.g. dean’</w:t>
      </w:r>
      <w:r w:rsidR="00EB2E21">
        <w:t xml:space="preserve">s </w:t>
      </w:r>
      <w:r>
        <w:t xml:space="preserve">representative). </w:t>
      </w:r>
      <w:r w:rsidR="00EB2E21">
        <w:t>Members that wish to rotate off the committee are encouraged to n</w:t>
      </w:r>
      <w:r w:rsidR="00E80173">
        <w:t>ominate a suitable replacement.</w:t>
      </w:r>
    </w:p>
    <w:p w:rsidR="00176DFF" w:rsidRDefault="00176DFF" w:rsidP="00176DFF">
      <w:pPr>
        <w:widowControl/>
        <w:spacing w:after="0" w:line="240" w:lineRule="auto"/>
        <w:ind w:left="720"/>
      </w:pPr>
    </w:p>
    <w:p w:rsidR="009F6067" w:rsidRDefault="009F6067" w:rsidP="00BE7C55">
      <w:pPr>
        <w:widowControl/>
        <w:spacing w:after="0" w:line="240" w:lineRule="auto"/>
      </w:pPr>
      <w:r w:rsidRPr="00041918">
        <w:rPr>
          <w:b/>
        </w:rPr>
        <w:t>IFAS IT re-organization plan</w:t>
      </w:r>
      <w:r>
        <w:t xml:space="preserve"> (Joe Joyce)</w:t>
      </w:r>
    </w:p>
    <w:p w:rsidR="00EB2E21" w:rsidRDefault="00126C25" w:rsidP="00E80173">
      <w:pPr>
        <w:pStyle w:val="ListParagraph"/>
        <w:widowControl/>
        <w:numPr>
          <w:ilvl w:val="0"/>
          <w:numId w:val="8"/>
        </w:numPr>
        <w:spacing w:after="0" w:line="240" w:lineRule="auto"/>
      </w:pPr>
      <w:r>
        <w:t>IFAS IT will undergo s</w:t>
      </w:r>
      <w:r w:rsidR="00245363">
        <w:t>ome changes to bring about</w:t>
      </w:r>
      <w:r>
        <w:t>:</w:t>
      </w:r>
    </w:p>
    <w:p w:rsidR="00E80173" w:rsidRDefault="00E80173" w:rsidP="00BE7C55">
      <w:pPr>
        <w:pStyle w:val="ListParagraph"/>
        <w:widowControl/>
        <w:numPr>
          <w:ilvl w:val="1"/>
          <w:numId w:val="8"/>
        </w:numPr>
        <w:spacing w:after="0" w:line="240" w:lineRule="auto"/>
      </w:pPr>
      <w:r>
        <w:t>C</w:t>
      </w:r>
      <w:r w:rsidR="00126C25">
        <w:t xml:space="preserve">entral </w:t>
      </w:r>
      <w:r>
        <w:t>authority in needed area</w:t>
      </w:r>
      <w:r w:rsidR="008F3614">
        <w:t>.</w:t>
      </w:r>
    </w:p>
    <w:p w:rsidR="00E80173" w:rsidRDefault="00E80173" w:rsidP="00BE7C55">
      <w:pPr>
        <w:pStyle w:val="ListParagraph"/>
        <w:widowControl/>
        <w:numPr>
          <w:ilvl w:val="1"/>
          <w:numId w:val="8"/>
        </w:numPr>
        <w:spacing w:after="0" w:line="240" w:lineRule="auto"/>
      </w:pPr>
      <w:r>
        <w:t>Cl</w:t>
      </w:r>
      <w:r w:rsidR="008F3614">
        <w:t>arified areas of responsibility.</w:t>
      </w:r>
    </w:p>
    <w:p w:rsidR="00E80173" w:rsidRDefault="00E80173" w:rsidP="00BE7C55">
      <w:pPr>
        <w:pStyle w:val="ListParagraph"/>
        <w:widowControl/>
        <w:numPr>
          <w:ilvl w:val="1"/>
          <w:numId w:val="8"/>
        </w:numPr>
        <w:spacing w:after="0" w:line="240" w:lineRule="auto"/>
      </w:pPr>
      <w:r>
        <w:t>I</w:t>
      </w:r>
      <w:r w:rsidR="00245363">
        <w:t>mproved equity in IT support across IFAS units</w:t>
      </w:r>
      <w:r>
        <w:t>.</w:t>
      </w:r>
    </w:p>
    <w:p w:rsidR="00245363" w:rsidRDefault="00E80173" w:rsidP="00BE7C55">
      <w:pPr>
        <w:pStyle w:val="ListParagraph"/>
        <w:widowControl/>
        <w:numPr>
          <w:ilvl w:val="1"/>
          <w:numId w:val="8"/>
        </w:numPr>
        <w:spacing w:after="0" w:line="240" w:lineRule="auto"/>
      </w:pPr>
      <w:r>
        <w:t>I</w:t>
      </w:r>
      <w:r w:rsidR="00245363">
        <w:t>ncreased organization and coordination of training and support</w:t>
      </w:r>
      <w:r>
        <w:t>.</w:t>
      </w:r>
    </w:p>
    <w:p w:rsidR="00BE7C55" w:rsidRDefault="00BE7C55" w:rsidP="00BE7C55">
      <w:pPr>
        <w:widowControl/>
        <w:spacing w:after="0" w:line="240" w:lineRule="auto"/>
      </w:pPr>
    </w:p>
    <w:p w:rsidR="00BE7C55" w:rsidRPr="00041918" w:rsidRDefault="009F6067" w:rsidP="00BE7C55">
      <w:pPr>
        <w:widowControl/>
        <w:spacing w:after="0" w:line="240" w:lineRule="auto"/>
        <w:rPr>
          <w:b/>
        </w:rPr>
      </w:pPr>
      <w:r w:rsidRPr="00041918">
        <w:rPr>
          <w:b/>
        </w:rPr>
        <w:t>Current status of video conference capabilities and needs across IFAS</w:t>
      </w:r>
    </w:p>
    <w:p w:rsidR="009F6067" w:rsidRDefault="00BE7C55" w:rsidP="008F3614">
      <w:pPr>
        <w:pStyle w:val="ListParagraph"/>
        <w:widowControl/>
        <w:numPr>
          <w:ilvl w:val="0"/>
          <w:numId w:val="8"/>
        </w:numPr>
        <w:spacing w:after="0" w:line="240" w:lineRule="auto"/>
      </w:pPr>
      <w:r>
        <w:t>T</w:t>
      </w:r>
      <w:r w:rsidR="009F6067">
        <w:t xml:space="preserve">ransition away from </w:t>
      </w:r>
      <w:proofErr w:type="spellStart"/>
      <w:r w:rsidR="009F6067">
        <w:t>Elluminate</w:t>
      </w:r>
      <w:proofErr w:type="spellEnd"/>
      <w:r w:rsidR="009F6067">
        <w:t xml:space="preserve"> and update for Adobe Connect (Ron Thomas)</w:t>
      </w:r>
      <w:r w:rsidR="008F3614">
        <w:t>.</w:t>
      </w:r>
    </w:p>
    <w:p w:rsidR="008F3614" w:rsidRDefault="008F3614" w:rsidP="008F3614">
      <w:pPr>
        <w:pStyle w:val="ListParagraph"/>
        <w:widowControl/>
        <w:numPr>
          <w:ilvl w:val="1"/>
          <w:numId w:val="8"/>
        </w:numPr>
        <w:spacing w:after="0" w:line="240" w:lineRule="auto"/>
      </w:pPr>
      <w:proofErr w:type="gramStart"/>
      <w:r>
        <w:t>F</w:t>
      </w:r>
      <w:r w:rsidR="00B31FD8">
        <w:t>aculty are</w:t>
      </w:r>
      <w:proofErr w:type="gramEnd"/>
      <w:r w:rsidR="00B31FD8">
        <w:t xml:space="preserve"> being transitioned away from </w:t>
      </w:r>
      <w:proofErr w:type="spellStart"/>
      <w:r w:rsidR="00B31FD8">
        <w:t>Elluminate</w:t>
      </w:r>
      <w:proofErr w:type="spellEnd"/>
      <w:r w:rsidR="00B31FD8">
        <w:t xml:space="preserve"> to Adobe Connect</w:t>
      </w:r>
      <w:r>
        <w:t>.</w:t>
      </w:r>
    </w:p>
    <w:p w:rsidR="0059107F" w:rsidRDefault="0059107F" w:rsidP="008F3614">
      <w:pPr>
        <w:pStyle w:val="ListParagraph"/>
        <w:widowControl/>
        <w:numPr>
          <w:ilvl w:val="1"/>
          <w:numId w:val="8"/>
        </w:numPr>
        <w:spacing w:after="0" w:line="240" w:lineRule="auto"/>
      </w:pPr>
      <w:r>
        <w:t>IFAS does have access to Big Blue Button for demonstration purposes</w:t>
      </w:r>
      <w:r w:rsidR="008F3614">
        <w:t>.</w:t>
      </w:r>
    </w:p>
    <w:p w:rsidR="009F6067" w:rsidRDefault="009F6067" w:rsidP="008F3614">
      <w:pPr>
        <w:pStyle w:val="ListParagraph"/>
        <w:widowControl/>
        <w:numPr>
          <w:ilvl w:val="0"/>
          <w:numId w:val="8"/>
        </w:numPr>
        <w:spacing w:after="0" w:line="240" w:lineRule="auto"/>
      </w:pPr>
      <w:r>
        <w:t>Use of PVX (Dan Cromer)</w:t>
      </w:r>
    </w:p>
    <w:p w:rsidR="0059107F" w:rsidRDefault="008F3614" w:rsidP="008F3614">
      <w:pPr>
        <w:pStyle w:val="ListParagraph"/>
        <w:widowControl/>
        <w:numPr>
          <w:ilvl w:val="1"/>
          <w:numId w:val="8"/>
        </w:numPr>
        <w:spacing w:after="0" w:line="240" w:lineRule="auto"/>
      </w:pPr>
      <w:r>
        <w:t>U</w:t>
      </w:r>
      <w:r w:rsidR="0059107F">
        <w:t>se should be discouraged since the system is no longer being supported</w:t>
      </w:r>
      <w:r>
        <w:t>.</w:t>
      </w:r>
    </w:p>
    <w:p w:rsidR="009F6067" w:rsidRDefault="009F6067" w:rsidP="008F3614">
      <w:pPr>
        <w:pStyle w:val="ListParagraph"/>
        <w:widowControl/>
        <w:numPr>
          <w:ilvl w:val="0"/>
          <w:numId w:val="8"/>
        </w:numPr>
        <w:spacing w:after="0" w:line="240" w:lineRule="auto"/>
      </w:pPr>
      <w:proofErr w:type="spellStart"/>
      <w:r>
        <w:t>Polycom</w:t>
      </w:r>
      <w:proofErr w:type="spellEnd"/>
      <w:r>
        <w:t xml:space="preserve"> in </w:t>
      </w:r>
      <w:proofErr w:type="spellStart"/>
      <w:r>
        <w:t>Fifield</w:t>
      </w:r>
      <w:proofErr w:type="spellEnd"/>
      <w:r>
        <w:t xml:space="preserve"> (Dan Cromer)</w:t>
      </w:r>
    </w:p>
    <w:p w:rsidR="008F3614" w:rsidRDefault="008F3614" w:rsidP="008F3614">
      <w:pPr>
        <w:pStyle w:val="ListParagraph"/>
        <w:widowControl/>
        <w:numPr>
          <w:ilvl w:val="1"/>
          <w:numId w:val="8"/>
        </w:numPr>
        <w:spacing w:after="0" w:line="240" w:lineRule="auto"/>
      </w:pPr>
      <w:r>
        <w:t>M</w:t>
      </w:r>
      <w:r w:rsidR="0059107F">
        <w:t xml:space="preserve">aybe IFAS needs to decide where we need a </w:t>
      </w:r>
      <w:proofErr w:type="spellStart"/>
      <w:r w:rsidR="0059107F">
        <w:t>Polycom</w:t>
      </w:r>
      <w:proofErr w:type="spellEnd"/>
      <w:r w:rsidR="0059107F">
        <w:t xml:space="preserve"> vs. a simpler set up based on a PC</w:t>
      </w:r>
    </w:p>
    <w:p w:rsidR="008F3614" w:rsidRDefault="008F3614" w:rsidP="008F3614">
      <w:pPr>
        <w:pStyle w:val="ListParagraph"/>
        <w:widowControl/>
        <w:numPr>
          <w:ilvl w:val="1"/>
          <w:numId w:val="8"/>
        </w:numPr>
        <w:spacing w:after="0" w:line="240" w:lineRule="auto"/>
      </w:pPr>
      <w:r>
        <w:t>N</w:t>
      </w:r>
      <w:r w:rsidR="0059107F">
        <w:t>eed some direction on how best to move forward in this area</w:t>
      </w:r>
      <w:r>
        <w:t>.</w:t>
      </w:r>
    </w:p>
    <w:p w:rsidR="0059107F" w:rsidRDefault="0059107F" w:rsidP="008F3614">
      <w:pPr>
        <w:pStyle w:val="ListParagraph"/>
        <w:widowControl/>
        <w:numPr>
          <w:ilvl w:val="1"/>
          <w:numId w:val="8"/>
        </w:numPr>
        <w:spacing w:after="0" w:line="240" w:lineRule="auto"/>
      </w:pPr>
      <w:r>
        <w:t>Dan Cromer and Ron Thomas are working on this issue</w:t>
      </w:r>
      <w:r w:rsidR="008F3614">
        <w:t>.</w:t>
      </w:r>
    </w:p>
    <w:p w:rsidR="00BE7C55" w:rsidRDefault="00BE7C55" w:rsidP="00BE7C55">
      <w:pPr>
        <w:widowControl/>
        <w:spacing w:after="0" w:line="240" w:lineRule="auto"/>
        <w:ind w:firstLine="720"/>
      </w:pPr>
    </w:p>
    <w:p w:rsidR="009F6067" w:rsidRDefault="009F6067" w:rsidP="00BE7C55">
      <w:pPr>
        <w:widowControl/>
        <w:spacing w:after="0" w:line="240" w:lineRule="auto"/>
      </w:pPr>
      <w:r w:rsidRPr="00041918">
        <w:rPr>
          <w:b/>
        </w:rPr>
        <w:t xml:space="preserve">Use of shared passwords on selected systems like Accordant </w:t>
      </w:r>
      <w:r>
        <w:t>(Ron Thomas)</w:t>
      </w:r>
    </w:p>
    <w:p w:rsidR="0059107F" w:rsidRDefault="0059107F" w:rsidP="008F3614">
      <w:pPr>
        <w:pStyle w:val="ListParagraph"/>
        <w:widowControl/>
        <w:numPr>
          <w:ilvl w:val="0"/>
          <w:numId w:val="10"/>
        </w:numPr>
        <w:spacing w:after="0" w:line="240" w:lineRule="auto"/>
      </w:pPr>
      <w:r>
        <w:t xml:space="preserve">Current policy states that passwords cannot be shared. An exception to this rule is forthcoming for systems like Accordant. We will need to compile a list of names in each case where a </w:t>
      </w:r>
      <w:r w:rsidR="008F3614">
        <w:t>shared password is necessary.</w:t>
      </w:r>
    </w:p>
    <w:p w:rsidR="00BE7C55" w:rsidRDefault="00BE7C55" w:rsidP="00BE7C55">
      <w:pPr>
        <w:widowControl/>
        <w:spacing w:after="0" w:line="240" w:lineRule="auto"/>
      </w:pPr>
    </w:p>
    <w:p w:rsidR="009F6067" w:rsidRDefault="009F6067" w:rsidP="00BE7C55">
      <w:pPr>
        <w:widowControl/>
        <w:spacing w:after="0" w:line="240" w:lineRule="auto"/>
      </w:pPr>
      <w:proofErr w:type="spellStart"/>
      <w:r w:rsidRPr="00041918">
        <w:rPr>
          <w:b/>
        </w:rPr>
        <w:t>Gatorlink</w:t>
      </w:r>
      <w:proofErr w:type="spellEnd"/>
      <w:r w:rsidRPr="00041918">
        <w:rPr>
          <w:b/>
        </w:rPr>
        <w:t xml:space="preserve"> Email, students and IFAS Business </w:t>
      </w:r>
      <w:r>
        <w:t>(Dan Cromer)</w:t>
      </w:r>
    </w:p>
    <w:p w:rsidR="0059107F" w:rsidRDefault="0059107F" w:rsidP="008F3614">
      <w:pPr>
        <w:pStyle w:val="ListParagraph"/>
        <w:widowControl/>
        <w:numPr>
          <w:ilvl w:val="0"/>
          <w:numId w:val="10"/>
        </w:numPr>
        <w:spacing w:after="0" w:line="240" w:lineRule="auto"/>
      </w:pPr>
      <w:r>
        <w:t xml:space="preserve">A policy is forthcoming that deals with this issue. Students that are also employees will need to use </w:t>
      </w:r>
      <w:proofErr w:type="gramStart"/>
      <w:r>
        <w:t>a</w:t>
      </w:r>
      <w:proofErr w:type="gramEnd"/>
      <w:r>
        <w:t xml:space="preserve"> “business” </w:t>
      </w:r>
      <w:proofErr w:type="spellStart"/>
      <w:r>
        <w:t>gatorlink</w:t>
      </w:r>
      <w:proofErr w:type="spellEnd"/>
      <w:r>
        <w:t xml:space="preserve"> rather than their student </w:t>
      </w:r>
      <w:proofErr w:type="spellStart"/>
      <w:r>
        <w:t>gatorlink</w:t>
      </w:r>
      <w:proofErr w:type="spellEnd"/>
      <w:r>
        <w:t xml:space="preserve">. </w:t>
      </w:r>
    </w:p>
    <w:p w:rsidR="00BE7C55" w:rsidRDefault="00BE7C55" w:rsidP="00BE7C55">
      <w:pPr>
        <w:widowControl/>
        <w:spacing w:after="0" w:line="240" w:lineRule="auto"/>
      </w:pPr>
    </w:p>
    <w:p w:rsidR="009F6067" w:rsidRDefault="009F6067" w:rsidP="00041918">
      <w:pPr>
        <w:widowControl/>
        <w:spacing w:after="0" w:line="240" w:lineRule="auto"/>
        <w:ind w:right="-340"/>
      </w:pPr>
      <w:r w:rsidRPr="00041918">
        <w:rPr>
          <w:b/>
        </w:rPr>
        <w:t>Second Distance Education Classroom or other use for the space on the ground floor in MCCD</w:t>
      </w:r>
      <w:r>
        <w:t xml:space="preserve"> (Al Wysocki)</w:t>
      </w:r>
    </w:p>
    <w:p w:rsidR="0059107F" w:rsidRDefault="0059107F" w:rsidP="008F3614">
      <w:pPr>
        <w:pStyle w:val="ListParagraph"/>
        <w:widowControl/>
        <w:numPr>
          <w:ilvl w:val="0"/>
          <w:numId w:val="10"/>
        </w:numPr>
        <w:spacing w:after="0" w:line="240" w:lineRule="auto"/>
      </w:pPr>
      <w:r>
        <w:t xml:space="preserve">Ron Thomas believes this space could be renovated </w:t>
      </w:r>
      <w:r w:rsidR="00B23618">
        <w:t>and improved for use as a green screen room</w:t>
      </w:r>
      <w:r w:rsidR="00E80173">
        <w:t xml:space="preserve"> </w:t>
      </w:r>
      <w:proofErr w:type="gramStart"/>
      <w:r w:rsidR="00E80173">
        <w:t>and/or</w:t>
      </w:r>
      <w:proofErr w:type="gramEnd"/>
      <w:r w:rsidR="00E80173">
        <w:t xml:space="preserve"> used for additional hardware and software to support the teaching needs of IFAS</w:t>
      </w:r>
      <w:r w:rsidR="00B23618">
        <w:t>. The control room also needs to be updated. Ron will look into the cost of renovating these two areas.</w:t>
      </w:r>
    </w:p>
    <w:p w:rsidR="00BE7C55" w:rsidRDefault="00BE7C55" w:rsidP="00BE7C55">
      <w:pPr>
        <w:widowControl/>
        <w:spacing w:after="0" w:line="240" w:lineRule="auto"/>
      </w:pPr>
    </w:p>
    <w:p w:rsidR="009F6067" w:rsidRDefault="009F6067" w:rsidP="00BE7C55">
      <w:pPr>
        <w:widowControl/>
        <w:spacing w:after="0" w:line="240" w:lineRule="auto"/>
      </w:pPr>
      <w:r w:rsidRPr="00041918">
        <w:rPr>
          <w:b/>
        </w:rPr>
        <w:t xml:space="preserve">Use of </w:t>
      </w:r>
      <w:proofErr w:type="spellStart"/>
      <w:r w:rsidRPr="00041918">
        <w:rPr>
          <w:b/>
        </w:rPr>
        <w:t>EventBrite</w:t>
      </w:r>
      <w:proofErr w:type="spellEnd"/>
      <w:r w:rsidRPr="00041918">
        <w:rPr>
          <w:b/>
        </w:rPr>
        <w:t xml:space="preserve"> and use of DCE (Distance and Continuing Education)</w:t>
      </w:r>
      <w:r>
        <w:t xml:space="preserve"> (Al Wysocki)</w:t>
      </w:r>
    </w:p>
    <w:p w:rsidR="00B23618" w:rsidRDefault="00B23618" w:rsidP="008F3614">
      <w:pPr>
        <w:pStyle w:val="ListParagraph"/>
        <w:widowControl/>
        <w:numPr>
          <w:ilvl w:val="0"/>
          <w:numId w:val="10"/>
        </w:numPr>
        <w:spacing w:after="0" w:line="240" w:lineRule="auto"/>
      </w:pPr>
      <w:r>
        <w:t xml:space="preserve">UF policy states that all non-credit coursework needs to be tracked and reported on. IFAS tracks many of these courses through our workload reporting system. We believe this method will satisfy </w:t>
      </w:r>
      <w:proofErr w:type="gramStart"/>
      <w:r>
        <w:t>the</w:t>
      </w:r>
      <w:proofErr w:type="gramEnd"/>
      <w:r>
        <w:t xml:space="preserve"> reporting requirement. There is a small group that is drafting instructions for faculty.  </w:t>
      </w:r>
    </w:p>
    <w:p w:rsidR="00B23618" w:rsidRDefault="00B23618" w:rsidP="00BE7C55">
      <w:pPr>
        <w:widowControl/>
        <w:spacing w:after="0" w:line="240" w:lineRule="auto"/>
      </w:pPr>
    </w:p>
    <w:p w:rsidR="009F6067" w:rsidRDefault="009F6067" w:rsidP="00BE7C55">
      <w:pPr>
        <w:widowControl/>
        <w:spacing w:after="0" w:line="240" w:lineRule="auto"/>
      </w:pPr>
      <w:r w:rsidRPr="00041918">
        <w:rPr>
          <w:b/>
        </w:rPr>
        <w:lastRenderedPageBreak/>
        <w:t>Mobile Web Applications for IFAS</w:t>
      </w:r>
      <w:r>
        <w:t xml:space="preserve"> (Al Wysocki and Pete </w:t>
      </w:r>
      <w:proofErr w:type="spellStart"/>
      <w:r>
        <w:t>Vergot</w:t>
      </w:r>
      <w:proofErr w:type="spellEnd"/>
      <w:r>
        <w:t>)</w:t>
      </w:r>
    </w:p>
    <w:p w:rsidR="00B23618" w:rsidRDefault="00B23618" w:rsidP="00B23618">
      <w:pPr>
        <w:widowControl/>
        <w:spacing w:after="0" w:line="240" w:lineRule="auto"/>
        <w:ind w:left="720"/>
      </w:pPr>
      <w:r>
        <w:t>Current practice is to work on requests for apps on a first come</w:t>
      </w:r>
      <w:r w:rsidR="00E30AF4">
        <w:t>,</w:t>
      </w:r>
      <w:r>
        <w:t xml:space="preserve"> first serve</w:t>
      </w:r>
      <w:r w:rsidR="00E30AF4">
        <w:t>d</w:t>
      </w:r>
      <w:r>
        <w:t xml:space="preserve"> basis. This practice is becoming unwieldy given the number of requests for apps, especially from Extension faculty. There needs to be a process for approving these requests and perhaps prioritizing them. Dan Cromer will bring this issue to the Extension dean’s administrative group.  </w:t>
      </w:r>
    </w:p>
    <w:p w:rsidR="00BE7C55" w:rsidRDefault="00BE7C55" w:rsidP="00BE7C55">
      <w:pPr>
        <w:widowControl/>
        <w:spacing w:after="0" w:line="240" w:lineRule="auto"/>
      </w:pPr>
    </w:p>
    <w:p w:rsidR="009F6067" w:rsidRDefault="009F6067" w:rsidP="00BE7C55">
      <w:pPr>
        <w:widowControl/>
        <w:spacing w:after="0" w:line="240" w:lineRule="auto"/>
      </w:pPr>
      <w:r w:rsidRPr="00041918">
        <w:rPr>
          <w:b/>
        </w:rPr>
        <w:t>Computer access that is denied after 30 days of inactivity – FETL lab</w:t>
      </w:r>
      <w:r>
        <w:t xml:space="preserve"> (Al Wysocki)</w:t>
      </w:r>
    </w:p>
    <w:p w:rsidR="006A18E1" w:rsidRDefault="00B23618" w:rsidP="006A18E1">
      <w:pPr>
        <w:widowControl/>
        <w:spacing w:after="0" w:line="240" w:lineRule="auto"/>
        <w:ind w:left="720"/>
      </w:pPr>
      <w:r>
        <w:t xml:space="preserve">The group discussed this issue and agreed that among other issues, this would be managed better through some of the administrative changes </w:t>
      </w:r>
      <w:r w:rsidR="006A18E1">
        <w:t>discussed</w:t>
      </w:r>
      <w:r>
        <w:t xml:space="preserve"> above as part of the IFAS IT reorganization. </w:t>
      </w:r>
    </w:p>
    <w:p w:rsidR="00BE7C55" w:rsidRDefault="00BE7C55" w:rsidP="00BE7C55">
      <w:pPr>
        <w:widowControl/>
        <w:spacing w:after="0" w:line="240" w:lineRule="auto"/>
      </w:pPr>
    </w:p>
    <w:p w:rsidR="006A18E1" w:rsidRDefault="00041918" w:rsidP="00BE7C55">
      <w:pPr>
        <w:widowControl/>
        <w:spacing w:after="0" w:line="240" w:lineRule="auto"/>
      </w:pPr>
      <w:r w:rsidRPr="00041918">
        <w:rPr>
          <w:b/>
        </w:rPr>
        <w:t xml:space="preserve">IFAS IT </w:t>
      </w:r>
      <w:r w:rsidR="006A18E1" w:rsidRPr="00041918">
        <w:rPr>
          <w:b/>
        </w:rPr>
        <w:t>IMM</w:t>
      </w:r>
      <w:r w:rsidR="006A18E1">
        <w:t xml:space="preserve"> (Joe Joyce)</w:t>
      </w:r>
    </w:p>
    <w:p w:rsidR="006A18E1" w:rsidRDefault="006A18E1" w:rsidP="00E80173">
      <w:pPr>
        <w:widowControl/>
        <w:spacing w:after="0" w:line="240" w:lineRule="auto"/>
        <w:ind w:left="720"/>
      </w:pPr>
      <w:r>
        <w:t>It was decided that the IMM for IFAS IT nee</w:t>
      </w:r>
      <w:r w:rsidR="00E80173">
        <w:t>ds to be reviewed and updated.  Dan Cromer will look into putting together a recommendation for updates to the IMM and present at the next meeting.</w:t>
      </w:r>
    </w:p>
    <w:p w:rsidR="00BE7C55" w:rsidRDefault="00BE7C55" w:rsidP="00BE7C55">
      <w:pPr>
        <w:widowControl/>
        <w:spacing w:after="0" w:line="240" w:lineRule="auto"/>
      </w:pPr>
    </w:p>
    <w:p w:rsidR="009F6067" w:rsidRDefault="009F6067" w:rsidP="00BE7C55">
      <w:pPr>
        <w:widowControl/>
        <w:spacing w:after="0" w:line="240" w:lineRule="auto"/>
      </w:pPr>
      <w:r w:rsidRPr="00041918">
        <w:rPr>
          <w:b/>
        </w:rPr>
        <w:t>ICC Update</w:t>
      </w:r>
      <w:r>
        <w:t xml:space="preserve"> (Dennis Brown)</w:t>
      </w:r>
    </w:p>
    <w:p w:rsidR="006A18E1" w:rsidRDefault="006A18E1" w:rsidP="00E80173">
      <w:pPr>
        <w:pStyle w:val="ListParagraph"/>
        <w:numPr>
          <w:ilvl w:val="0"/>
          <w:numId w:val="6"/>
        </w:numPr>
      </w:pPr>
      <w:proofErr w:type="spellStart"/>
      <w:r>
        <w:t>Movi</w:t>
      </w:r>
      <w:proofErr w:type="spellEnd"/>
      <w:r>
        <w:t xml:space="preserve">/Jabber does not install on win8, </w:t>
      </w:r>
      <w:proofErr w:type="spellStart"/>
      <w:r>
        <w:t>InCommon</w:t>
      </w:r>
      <w:proofErr w:type="spellEnd"/>
      <w:r>
        <w:t xml:space="preserve"> Silver implementation has prevented new accounts from being</w:t>
      </w:r>
      <w:r w:rsidR="001078F9">
        <w:t xml:space="preserve"> </w:t>
      </w:r>
      <w:r w:rsidR="00E80173">
        <w:t>created.</w:t>
      </w:r>
      <w:r>
        <w:t xml:space="preserve"> Possible problems with </w:t>
      </w:r>
      <w:proofErr w:type="spellStart"/>
      <w:r>
        <w:t>Movi</w:t>
      </w:r>
      <w:proofErr w:type="spellEnd"/>
      <w:r>
        <w:t>/Jabber on Macs.</w:t>
      </w:r>
    </w:p>
    <w:p w:rsidR="006A18E1" w:rsidRDefault="006A18E1" w:rsidP="00E80173">
      <w:pPr>
        <w:pStyle w:val="ListParagraph"/>
        <w:numPr>
          <w:ilvl w:val="0"/>
          <w:numId w:val="6"/>
        </w:numPr>
      </w:pPr>
      <w:r>
        <w:t>Problems with Lync where video freezes</w:t>
      </w:r>
      <w:r w:rsidR="00E80173">
        <w:t>. IT is looking into this.</w:t>
      </w:r>
    </w:p>
    <w:p w:rsidR="006A18E1" w:rsidRDefault="006A18E1" w:rsidP="00E80173">
      <w:pPr>
        <w:pStyle w:val="ListParagraph"/>
        <w:numPr>
          <w:ilvl w:val="0"/>
          <w:numId w:val="6"/>
        </w:numPr>
      </w:pPr>
      <w:r>
        <w:t>Wireless WAPs purchased for CEOs.</w:t>
      </w:r>
    </w:p>
    <w:p w:rsidR="006A18E1" w:rsidRDefault="006A18E1" w:rsidP="00E80173">
      <w:pPr>
        <w:pStyle w:val="ListParagraph"/>
        <w:numPr>
          <w:ilvl w:val="0"/>
          <w:numId w:val="6"/>
        </w:numPr>
      </w:pPr>
      <w:r>
        <w:t>New circuits installed at Quincy, Apopka and Immokalee with VoIP coming in the next 6 weeks.</w:t>
      </w:r>
    </w:p>
    <w:p w:rsidR="006A18E1" w:rsidRDefault="006A18E1" w:rsidP="00E80173">
      <w:pPr>
        <w:pStyle w:val="ListParagraph"/>
        <w:numPr>
          <w:ilvl w:val="0"/>
          <w:numId w:val="6"/>
        </w:numPr>
      </w:pPr>
      <w:r>
        <w:t xml:space="preserve">UF-wide license for </w:t>
      </w:r>
      <w:proofErr w:type="spellStart"/>
      <w:r>
        <w:t>Qualtrics</w:t>
      </w:r>
      <w:proofErr w:type="spellEnd"/>
      <w:r>
        <w:t xml:space="preserve"> survey software with Survey Monkey continued for a last year.</w:t>
      </w:r>
    </w:p>
    <w:p w:rsidR="006A18E1" w:rsidRDefault="00E80173" w:rsidP="00E80173">
      <w:pPr>
        <w:pStyle w:val="ListParagraph"/>
        <w:numPr>
          <w:ilvl w:val="0"/>
          <w:numId w:val="6"/>
        </w:numPr>
      </w:pPr>
      <w:r>
        <w:t>IT Reporting relationships:</w:t>
      </w:r>
    </w:p>
    <w:p w:rsidR="00E80173" w:rsidRDefault="00E80173" w:rsidP="00E80173">
      <w:pPr>
        <w:pStyle w:val="ListParagraph"/>
        <w:numPr>
          <w:ilvl w:val="1"/>
          <w:numId w:val="6"/>
        </w:numPr>
      </w:pPr>
      <w:r>
        <w:t>S</w:t>
      </w:r>
      <w:r w:rsidR="001078F9">
        <w:t xml:space="preserve">ome units </w:t>
      </w:r>
      <w:r w:rsidR="006A18E1">
        <w:t xml:space="preserve">opposed from what little </w:t>
      </w:r>
      <w:proofErr w:type="gramStart"/>
      <w:r w:rsidR="006A18E1">
        <w:t>is</w:t>
      </w:r>
      <w:proofErr w:type="gramEnd"/>
      <w:r w:rsidR="006A18E1">
        <w:t xml:space="preserve"> currently known</w:t>
      </w:r>
      <w:r w:rsidR="001078F9">
        <w:t xml:space="preserve"> due to concern that administrative tasks from Central IT will take too much time away from our unit tasks.</w:t>
      </w:r>
    </w:p>
    <w:p w:rsidR="00E80173" w:rsidRDefault="00E80173" w:rsidP="00E80173">
      <w:pPr>
        <w:pStyle w:val="ListParagraph"/>
        <w:numPr>
          <w:ilvl w:val="1"/>
          <w:numId w:val="6"/>
        </w:numPr>
      </w:pPr>
      <w:r>
        <w:t>P</w:t>
      </w:r>
      <w:r w:rsidR="006A18E1">
        <w:t>lan is to make IT support better at unit level especially where it isn't currently</w:t>
      </w:r>
      <w:r>
        <w:t>.</w:t>
      </w:r>
    </w:p>
    <w:p w:rsidR="00E80173" w:rsidRDefault="00E80173" w:rsidP="00E80173">
      <w:pPr>
        <w:pStyle w:val="ListParagraph"/>
        <w:numPr>
          <w:ilvl w:val="1"/>
          <w:numId w:val="6"/>
        </w:numPr>
      </w:pPr>
      <w:r>
        <w:t>RECs,</w:t>
      </w:r>
      <w:r w:rsidR="006A18E1">
        <w:t xml:space="preserve"> central IT would play a stronger role in assisting with the hiring of new staff e.g. Lake Alfred</w:t>
      </w:r>
      <w:r w:rsidR="00FD7669">
        <w:t>/</w:t>
      </w:r>
      <w:r w:rsidR="006A18E1">
        <w:t>Apopka</w:t>
      </w:r>
      <w:r>
        <w:t>.</w:t>
      </w:r>
    </w:p>
    <w:p w:rsidR="00E80173" w:rsidRDefault="006A18E1" w:rsidP="00E80173">
      <w:pPr>
        <w:pStyle w:val="ListParagraph"/>
        <w:numPr>
          <w:ilvl w:val="1"/>
          <w:numId w:val="6"/>
        </w:numPr>
      </w:pPr>
      <w:r>
        <w:t>Proposal will bring IT more to the forefront in the minds of the unit heads</w:t>
      </w:r>
      <w:r w:rsidR="00E80173">
        <w:t>.</w:t>
      </w:r>
    </w:p>
    <w:p w:rsidR="00E80173" w:rsidRDefault="006A18E1" w:rsidP="00E80173">
      <w:pPr>
        <w:pStyle w:val="ListParagraph"/>
        <w:numPr>
          <w:ilvl w:val="1"/>
          <w:numId w:val="6"/>
        </w:numPr>
      </w:pPr>
      <w:r>
        <w:t>Evaluations for OPS IT workers where there weren't previously</w:t>
      </w:r>
      <w:r w:rsidR="00E80173">
        <w:t>.</w:t>
      </w:r>
    </w:p>
    <w:p w:rsidR="00E80173" w:rsidRDefault="006A18E1" w:rsidP="00E80173">
      <w:pPr>
        <w:pStyle w:val="ListParagraph"/>
        <w:numPr>
          <w:ilvl w:val="1"/>
          <w:numId w:val="6"/>
        </w:numPr>
      </w:pPr>
      <w:r>
        <w:t>Inventory support skills at units</w:t>
      </w:r>
      <w:r w:rsidR="00E80173">
        <w:t>.</w:t>
      </w:r>
    </w:p>
    <w:p w:rsidR="00E80173" w:rsidRDefault="006A18E1" w:rsidP="00E80173">
      <w:pPr>
        <w:pStyle w:val="ListParagraph"/>
        <w:numPr>
          <w:ilvl w:val="1"/>
          <w:numId w:val="6"/>
        </w:numPr>
      </w:pPr>
      <w:r>
        <w:t>Situations where IT workers perform other duties - these should be documented</w:t>
      </w:r>
      <w:r w:rsidR="00E80173">
        <w:t>.</w:t>
      </w:r>
    </w:p>
    <w:p w:rsidR="00E80173" w:rsidRDefault="006A18E1" w:rsidP="00E80173">
      <w:pPr>
        <w:pStyle w:val="ListParagraph"/>
        <w:numPr>
          <w:ilvl w:val="1"/>
          <w:numId w:val="6"/>
        </w:numPr>
      </w:pPr>
      <w:r>
        <w:t>Concerns with broad/general language used in the proposal and</w:t>
      </w:r>
      <w:r w:rsidR="00E80173">
        <w:t xml:space="preserve"> isn't clear what it might mean.</w:t>
      </w:r>
    </w:p>
    <w:p w:rsidR="00E80173" w:rsidRDefault="006A18E1" w:rsidP="00E80173">
      <w:pPr>
        <w:pStyle w:val="ListParagraph"/>
        <w:numPr>
          <w:ilvl w:val="1"/>
          <w:numId w:val="6"/>
        </w:numPr>
      </w:pPr>
      <w:r>
        <w:t>Administrative overhead for its own sake is not something ICC favors</w:t>
      </w:r>
      <w:r w:rsidR="00E80173">
        <w:t>.</w:t>
      </w:r>
    </w:p>
    <w:p w:rsidR="00E80173" w:rsidRDefault="006A18E1" w:rsidP="00E80173">
      <w:pPr>
        <w:pStyle w:val="ListParagraph"/>
        <w:numPr>
          <w:ilvl w:val="1"/>
          <w:numId w:val="6"/>
        </w:numPr>
      </w:pPr>
      <w:r>
        <w:t>Concern about how disagreements between units and central IT will play out in evaluations</w:t>
      </w:r>
      <w:r w:rsidR="00E80173">
        <w:t>.</w:t>
      </w:r>
    </w:p>
    <w:p w:rsidR="00E80173" w:rsidRDefault="00E80173" w:rsidP="00E80173">
      <w:pPr>
        <w:pStyle w:val="ListParagraph"/>
        <w:numPr>
          <w:ilvl w:val="1"/>
          <w:numId w:val="6"/>
        </w:numPr>
      </w:pPr>
      <w:r>
        <w:t>D</w:t>
      </w:r>
      <w:r w:rsidR="006A18E1">
        <w:t>isagreements solved by consensus and in the end unit head wins</w:t>
      </w:r>
      <w:r>
        <w:t>.</w:t>
      </w:r>
    </w:p>
    <w:p w:rsidR="006A18E1" w:rsidRDefault="006A18E1" w:rsidP="00E80173">
      <w:pPr>
        <w:pStyle w:val="ListParagraph"/>
        <w:numPr>
          <w:ilvl w:val="1"/>
          <w:numId w:val="6"/>
        </w:numPr>
      </w:pPr>
      <w:r>
        <w:t>Some units spoke in support of the plan (Ft. Lauderdale, Ft. Pierce)</w:t>
      </w:r>
      <w:r w:rsidR="00E80173">
        <w:t>.</w:t>
      </w:r>
    </w:p>
    <w:p w:rsidR="00E80173" w:rsidRDefault="006A18E1" w:rsidP="00E80173">
      <w:pPr>
        <w:pStyle w:val="ListParagraph"/>
        <w:numPr>
          <w:ilvl w:val="0"/>
          <w:numId w:val="6"/>
        </w:numPr>
      </w:pPr>
      <w:r>
        <w:t>Mail-enabled service accounts for student employees, to be solved at the UF level</w:t>
      </w:r>
      <w:r w:rsidR="00E80173">
        <w:t>.</w:t>
      </w:r>
    </w:p>
    <w:p w:rsidR="00E80173" w:rsidRDefault="006A18E1" w:rsidP="00E80173">
      <w:pPr>
        <w:pStyle w:val="ListParagraph"/>
        <w:numPr>
          <w:ilvl w:val="0"/>
          <w:numId w:val="6"/>
        </w:numPr>
      </w:pPr>
      <w:r>
        <w:t>Getting computers connected to the new wireless is still causing trouble in some units</w:t>
      </w:r>
      <w:r w:rsidR="00E80173">
        <w:t>.</w:t>
      </w:r>
    </w:p>
    <w:p w:rsidR="00BE7C55" w:rsidRDefault="006A18E1" w:rsidP="00E80173">
      <w:pPr>
        <w:pStyle w:val="ListParagraph"/>
        <w:numPr>
          <w:ilvl w:val="0"/>
          <w:numId w:val="6"/>
        </w:numPr>
      </w:pPr>
      <w:r>
        <w:t>Units are experimenting with Windows 8 but none have mentioned deploying it yet</w:t>
      </w:r>
      <w:r w:rsidR="00E80173">
        <w:t>.</w:t>
      </w:r>
    </w:p>
    <w:p w:rsidR="009F6067" w:rsidRDefault="009F6067" w:rsidP="00BE7C55">
      <w:pPr>
        <w:widowControl/>
        <w:spacing w:after="0" w:line="240" w:lineRule="auto"/>
      </w:pPr>
      <w:r w:rsidRPr="00041918">
        <w:rPr>
          <w:b/>
        </w:rPr>
        <w:t>IFAS IT Update</w:t>
      </w:r>
      <w:r>
        <w:t xml:space="preserve"> (Dan Cromer)</w:t>
      </w:r>
    </w:p>
    <w:p w:rsidR="009F6067" w:rsidRPr="00532E97" w:rsidRDefault="006A18E1" w:rsidP="00E80173">
      <w:pPr>
        <w:pStyle w:val="ListParagraph"/>
        <w:widowControl/>
        <w:numPr>
          <w:ilvl w:val="0"/>
          <w:numId w:val="7"/>
        </w:numPr>
        <w:spacing w:after="0" w:line="240" w:lineRule="auto"/>
      </w:pPr>
      <w:bookmarkStart w:id="0" w:name="_GoBack"/>
      <w:bookmarkEnd w:id="0"/>
      <w:r>
        <w:t>There wa</w:t>
      </w:r>
      <w:r w:rsidR="00FD7669">
        <w:t xml:space="preserve">s discussion about the </w:t>
      </w:r>
      <w:r>
        <w:t>need for additional support of Apple products. Thi</w:t>
      </w:r>
      <w:r w:rsidR="00FD7669">
        <w:t>s is also an issue for the IMM update.</w:t>
      </w:r>
      <w:r w:rsidR="00E80173">
        <w:t xml:space="preserve"> Dan will present at the next meeting.</w:t>
      </w:r>
    </w:p>
    <w:sectPr w:rsidR="009F6067" w:rsidRPr="00532E97">
      <w:footerReference w:type="default" r:id="rId9"/>
      <w:pgSz w:w="12240" w:h="15840"/>
      <w:pgMar w:top="1380" w:right="1360" w:bottom="940" w:left="13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39" w:rsidRDefault="007A4739">
      <w:pPr>
        <w:spacing w:after="0" w:line="240" w:lineRule="auto"/>
      </w:pPr>
      <w:r>
        <w:separator/>
      </w:r>
    </w:p>
  </w:endnote>
  <w:endnote w:type="continuationSeparator" w:id="0">
    <w:p w:rsidR="007A4739" w:rsidRDefault="007A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612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A7F35" w:rsidRPr="008F3614" w:rsidRDefault="008F3614" w:rsidP="008F3614">
            <w:pPr>
              <w:pStyle w:val="Footer"/>
              <w:jc w:val="center"/>
              <w:rPr>
                <w:sz w:val="20"/>
                <w:szCs w:val="20"/>
              </w:rPr>
            </w:pPr>
            <w:r w:rsidRPr="008F3614">
              <w:t xml:space="preserve">Page </w:t>
            </w:r>
            <w:r w:rsidRPr="008F3614">
              <w:rPr>
                <w:bCs/>
                <w:sz w:val="24"/>
                <w:szCs w:val="24"/>
              </w:rPr>
              <w:fldChar w:fldCharType="begin"/>
            </w:r>
            <w:r w:rsidRPr="008F3614">
              <w:rPr>
                <w:bCs/>
              </w:rPr>
              <w:instrText xml:space="preserve"> PAGE </w:instrText>
            </w:r>
            <w:r w:rsidRPr="008F3614">
              <w:rPr>
                <w:bCs/>
                <w:sz w:val="24"/>
                <w:szCs w:val="24"/>
              </w:rPr>
              <w:fldChar w:fldCharType="separate"/>
            </w:r>
            <w:r w:rsidR="00041918">
              <w:rPr>
                <w:bCs/>
                <w:noProof/>
              </w:rPr>
              <w:t>2</w:t>
            </w:r>
            <w:r w:rsidRPr="008F3614">
              <w:rPr>
                <w:bCs/>
                <w:sz w:val="24"/>
                <w:szCs w:val="24"/>
              </w:rPr>
              <w:fldChar w:fldCharType="end"/>
            </w:r>
            <w:r w:rsidRPr="008F3614">
              <w:t xml:space="preserve"> of </w:t>
            </w:r>
            <w:r w:rsidRPr="008F3614">
              <w:rPr>
                <w:bCs/>
                <w:sz w:val="24"/>
                <w:szCs w:val="24"/>
              </w:rPr>
              <w:fldChar w:fldCharType="begin"/>
            </w:r>
            <w:r w:rsidRPr="008F3614">
              <w:rPr>
                <w:bCs/>
              </w:rPr>
              <w:instrText xml:space="preserve"> NUMPAGES  </w:instrText>
            </w:r>
            <w:r w:rsidRPr="008F3614">
              <w:rPr>
                <w:bCs/>
                <w:sz w:val="24"/>
                <w:szCs w:val="24"/>
              </w:rPr>
              <w:fldChar w:fldCharType="separate"/>
            </w:r>
            <w:r w:rsidR="00041918">
              <w:rPr>
                <w:bCs/>
                <w:noProof/>
              </w:rPr>
              <w:t>2</w:t>
            </w:r>
            <w:r w:rsidRPr="008F361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39" w:rsidRDefault="007A4739">
      <w:pPr>
        <w:spacing w:after="0" w:line="240" w:lineRule="auto"/>
      </w:pPr>
      <w:r>
        <w:separator/>
      </w:r>
    </w:p>
  </w:footnote>
  <w:footnote w:type="continuationSeparator" w:id="0">
    <w:p w:rsidR="007A4739" w:rsidRDefault="007A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50A"/>
    <w:multiLevelType w:val="hybridMultilevel"/>
    <w:tmpl w:val="8D2E9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407A"/>
    <w:multiLevelType w:val="hybridMultilevel"/>
    <w:tmpl w:val="5EA0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91983"/>
    <w:multiLevelType w:val="hybridMultilevel"/>
    <w:tmpl w:val="F6BC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5656D"/>
    <w:multiLevelType w:val="hybridMultilevel"/>
    <w:tmpl w:val="3E90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24350"/>
    <w:multiLevelType w:val="hybridMultilevel"/>
    <w:tmpl w:val="3DE626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F75EE1"/>
    <w:multiLevelType w:val="hybridMultilevel"/>
    <w:tmpl w:val="A9C0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24EBA"/>
    <w:multiLevelType w:val="hybridMultilevel"/>
    <w:tmpl w:val="A3EC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57328"/>
    <w:multiLevelType w:val="hybridMultilevel"/>
    <w:tmpl w:val="5F1413D4"/>
    <w:lvl w:ilvl="0" w:tplc="02DAD5A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4E1802"/>
    <w:multiLevelType w:val="hybridMultilevel"/>
    <w:tmpl w:val="61E0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F5A22"/>
    <w:multiLevelType w:val="hybridMultilevel"/>
    <w:tmpl w:val="EDE8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35"/>
    <w:rsid w:val="00002D90"/>
    <w:rsid w:val="00041918"/>
    <w:rsid w:val="00083FDB"/>
    <w:rsid w:val="000B44F1"/>
    <w:rsid w:val="000C0856"/>
    <w:rsid w:val="001078F9"/>
    <w:rsid w:val="00126C25"/>
    <w:rsid w:val="00176DFF"/>
    <w:rsid w:val="001C6BFB"/>
    <w:rsid w:val="00245363"/>
    <w:rsid w:val="002A381D"/>
    <w:rsid w:val="003158C9"/>
    <w:rsid w:val="00384CC9"/>
    <w:rsid w:val="0038606E"/>
    <w:rsid w:val="00463B40"/>
    <w:rsid w:val="00532E97"/>
    <w:rsid w:val="00554F9C"/>
    <w:rsid w:val="0059107F"/>
    <w:rsid w:val="00597510"/>
    <w:rsid w:val="005A007F"/>
    <w:rsid w:val="00654314"/>
    <w:rsid w:val="00695DFF"/>
    <w:rsid w:val="006A18E1"/>
    <w:rsid w:val="007270C8"/>
    <w:rsid w:val="007A4739"/>
    <w:rsid w:val="00837E72"/>
    <w:rsid w:val="008553C3"/>
    <w:rsid w:val="00882BA4"/>
    <w:rsid w:val="008A4140"/>
    <w:rsid w:val="008F18B0"/>
    <w:rsid w:val="008F3614"/>
    <w:rsid w:val="008F52AF"/>
    <w:rsid w:val="00920D38"/>
    <w:rsid w:val="0093074D"/>
    <w:rsid w:val="00936FEB"/>
    <w:rsid w:val="00961B70"/>
    <w:rsid w:val="0096413B"/>
    <w:rsid w:val="00986185"/>
    <w:rsid w:val="009F6067"/>
    <w:rsid w:val="00A14711"/>
    <w:rsid w:val="00A22715"/>
    <w:rsid w:val="00A25BA2"/>
    <w:rsid w:val="00A5264D"/>
    <w:rsid w:val="00AE53FA"/>
    <w:rsid w:val="00B13104"/>
    <w:rsid w:val="00B23618"/>
    <w:rsid w:val="00B31FD8"/>
    <w:rsid w:val="00B35413"/>
    <w:rsid w:val="00B35956"/>
    <w:rsid w:val="00B41DA7"/>
    <w:rsid w:val="00BD031C"/>
    <w:rsid w:val="00BE7C55"/>
    <w:rsid w:val="00C34942"/>
    <w:rsid w:val="00CA7F35"/>
    <w:rsid w:val="00CE3B37"/>
    <w:rsid w:val="00D0430E"/>
    <w:rsid w:val="00D45C3D"/>
    <w:rsid w:val="00D623AA"/>
    <w:rsid w:val="00D84653"/>
    <w:rsid w:val="00DA679F"/>
    <w:rsid w:val="00E00E18"/>
    <w:rsid w:val="00E30AF4"/>
    <w:rsid w:val="00E5095F"/>
    <w:rsid w:val="00E80173"/>
    <w:rsid w:val="00E85D36"/>
    <w:rsid w:val="00EB2E21"/>
    <w:rsid w:val="00F323C6"/>
    <w:rsid w:val="00FA3BE8"/>
    <w:rsid w:val="00FD7669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23A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23AA"/>
    <w:pPr>
      <w:widowControl/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623A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14"/>
  </w:style>
  <w:style w:type="paragraph" w:styleId="Footer">
    <w:name w:val="footer"/>
    <w:basedOn w:val="Normal"/>
    <w:link w:val="FooterChar"/>
    <w:uiPriority w:val="99"/>
    <w:unhideWhenUsed/>
    <w:rsid w:val="008F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623A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623AA"/>
    <w:pPr>
      <w:widowControl/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D623AA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F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614"/>
  </w:style>
  <w:style w:type="paragraph" w:styleId="Footer">
    <w:name w:val="footer"/>
    <w:basedOn w:val="Normal"/>
    <w:link w:val="FooterChar"/>
    <w:uiPriority w:val="99"/>
    <w:unhideWhenUsed/>
    <w:rsid w:val="008F3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CA33-4500-407E-AEE3-A9B03A28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ITPAC Meeting Minutes 10-4-10</vt:lpstr>
    </vt:vector>
  </TitlesOfParts>
  <Company>University of Florida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ITPAC Meeting Minutes 10-4-10</dc:title>
  <dc:creator>wysocki</dc:creator>
  <cp:lastModifiedBy>Wysocki,Allen F</cp:lastModifiedBy>
  <cp:revision>3</cp:revision>
  <dcterms:created xsi:type="dcterms:W3CDTF">2012-11-08T15:46:00Z</dcterms:created>
  <dcterms:modified xsi:type="dcterms:W3CDTF">2012-11-08T17:10:00Z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2010-10-11T00:00:00Z</vt:filetime>
  </property>
  <property fmtid="{D5CDD505-2E9C-101B-9397-08002B2CF9AE}" pid="3" name="LastSaved">
    <vt:filetime>2011-04-06T00:00:00Z</vt:filetime>
  </property>
</Properties>
</file>